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4E87E" w14:textId="77777777" w:rsidR="00DB41E1" w:rsidRPr="00DB41E1" w:rsidRDefault="00DB41E1" w:rsidP="00DB41E1">
      <w:pPr>
        <w:pStyle w:val="Cm"/>
        <w:rPr>
          <w:b/>
        </w:rPr>
      </w:pPr>
      <w:bookmarkStart w:id="0" w:name="_GoBack"/>
      <w:bookmarkEnd w:id="0"/>
      <w:r w:rsidRPr="00DB41E1">
        <w:rPr>
          <w:b/>
        </w:rPr>
        <w:t xml:space="preserve">17 SMP - </w:t>
      </w:r>
      <w:r w:rsidR="003E5B5B">
        <w:rPr>
          <w:b/>
        </w:rPr>
        <w:t>technical</w:t>
      </w:r>
      <w:r w:rsidRPr="00DB41E1">
        <w:rPr>
          <w:b/>
        </w:rPr>
        <w:t xml:space="preserve"> notes</w:t>
      </w:r>
    </w:p>
    <w:p w14:paraId="69382148" w14:textId="77777777" w:rsidR="00DB41E1" w:rsidRDefault="00DB41E1" w:rsidP="00DB41E1"/>
    <w:p w14:paraId="2961BC92" w14:textId="77777777" w:rsidR="00DB41E1" w:rsidRPr="00DB41E1" w:rsidRDefault="003E5B5B" w:rsidP="00DB41E1">
      <w:pPr>
        <w:rPr>
          <w:b/>
        </w:rPr>
      </w:pPr>
      <w:r>
        <w:rPr>
          <w:b/>
        </w:rPr>
        <w:t>TOPIC – THE MOTTO</w:t>
      </w:r>
    </w:p>
    <w:p w14:paraId="258BF8B8" w14:textId="77777777" w:rsidR="003E5B5B" w:rsidRDefault="003E5B5B" w:rsidP="00DB41E1">
      <w:r>
        <w:rPr>
          <w:b/>
        </w:rPr>
        <w:t>INSPIRATION</w:t>
      </w:r>
      <w:r w:rsidR="00DB41E1">
        <w:t xml:space="preserve">: </w:t>
      </w:r>
      <w:r w:rsidRPr="003E5B5B">
        <w:t>ho</w:t>
      </w:r>
      <w:r>
        <w:t>liness, saint Joseph Calasanz, blessed Faustin</w:t>
      </w:r>
      <w:r w:rsidRPr="003E5B5B">
        <w:t xml:space="preserve"> Miguez, the end of the Piarist</w:t>
      </w:r>
      <w:r>
        <w:t xml:space="preserve"> </w:t>
      </w:r>
      <w:r w:rsidRPr="003E5B5B">
        <w:t>Jubilee</w:t>
      </w:r>
      <w:r>
        <w:t xml:space="preserve"> Year</w:t>
      </w:r>
      <w:r w:rsidRPr="003E5B5B">
        <w:t xml:space="preserve">, the </w:t>
      </w:r>
      <w:r>
        <w:t>Piarist</w:t>
      </w:r>
      <w:r w:rsidRPr="003E5B5B">
        <w:t xml:space="preserve">, the Saints and the Blessed </w:t>
      </w:r>
      <w:r>
        <w:t>of the Calasanz Family, canonization of the blessed Faustin Miguez</w:t>
      </w:r>
    </w:p>
    <w:p w14:paraId="05D16FDB" w14:textId="77777777" w:rsidR="003E5B5B" w:rsidRDefault="003E5B5B" w:rsidP="00DB41E1">
      <w:r>
        <w:t xml:space="preserve">The date of the </w:t>
      </w:r>
      <w:r w:rsidRPr="003E5B5B">
        <w:t>SMP coincides with the</w:t>
      </w:r>
      <w:r>
        <w:t xml:space="preserve"> date of the</w:t>
      </w:r>
      <w:r w:rsidRPr="003E5B5B">
        <w:t xml:space="preserve"> canonization (Sunday 15 October). This is an opportunity to bring </w:t>
      </w:r>
      <w:r>
        <w:t xml:space="preserve">us </w:t>
      </w:r>
      <w:r w:rsidRPr="003E5B5B">
        <w:t xml:space="preserve">closer </w:t>
      </w:r>
      <w:r>
        <w:t xml:space="preserve">to </w:t>
      </w:r>
      <w:r w:rsidRPr="003E5B5B">
        <w:t xml:space="preserve">the unknown </w:t>
      </w:r>
      <w:r>
        <w:t>biography of blessed Faustin. We do not want Calasanz</w:t>
      </w:r>
      <w:r w:rsidRPr="003E5B5B">
        <w:t xml:space="preserve"> and the Jubilee Year to be missed on this occasion, so we are </w:t>
      </w:r>
      <w:r>
        <w:t>focusing</w:t>
      </w:r>
      <w:r w:rsidRPr="003E5B5B">
        <w:t xml:space="preserve"> this year's SMP on the theme of </w:t>
      </w:r>
      <w:r>
        <w:t>the „call to holines</w:t>
      </w:r>
      <w:r w:rsidRPr="003E5B5B">
        <w:t>s.</w:t>
      </w:r>
      <w:r>
        <w:t>”</w:t>
      </w:r>
    </w:p>
    <w:p w14:paraId="4EBCE333" w14:textId="77777777" w:rsidR="00DB41E1" w:rsidRDefault="003E5B5B" w:rsidP="00DB41E1">
      <w:r>
        <w:rPr>
          <w:b/>
        </w:rPr>
        <w:t>The motto:</w:t>
      </w:r>
      <w:r w:rsidR="00DB41E1">
        <w:t xml:space="preserve"> #CoMuDasz</w:t>
      </w:r>
      <w:r>
        <w:t xml:space="preserve"> (What will you give him?</w:t>
      </w:r>
    </w:p>
    <w:p w14:paraId="3F64EFAC" w14:textId="77777777" w:rsidR="006A20C2" w:rsidRDefault="003E5B5B" w:rsidP="00DB41E1">
      <w:pPr>
        <w:rPr>
          <w:i/>
        </w:rPr>
      </w:pPr>
      <w:r>
        <w:t>Based on the words of the saint Joseph Calasanz</w:t>
      </w:r>
      <w:r w:rsidR="00DB41E1">
        <w:t xml:space="preserve">: </w:t>
      </w:r>
      <w:r>
        <w:rPr>
          <w:i/>
        </w:rPr>
        <w:t>You didn’t give anything to Christi f you didn’t give him your whole heart.</w:t>
      </w:r>
    </w:p>
    <w:p w14:paraId="1E4B72A7" w14:textId="77777777" w:rsidR="00DB41E1" w:rsidRDefault="00DB41E1" w:rsidP="00DB41E1">
      <w:pPr>
        <w:rPr>
          <w:i/>
        </w:rPr>
      </w:pPr>
    </w:p>
    <w:p w14:paraId="4F7A29FD" w14:textId="77777777" w:rsidR="003E5B5B" w:rsidRDefault="003E5B5B" w:rsidP="00DB41E1">
      <w:r>
        <w:rPr>
          <w:b/>
        </w:rPr>
        <w:t>FOOD</w:t>
      </w:r>
      <w:r w:rsidR="00DB41E1">
        <w:t xml:space="preserve">: </w:t>
      </w:r>
      <w:r w:rsidRPr="003E5B5B">
        <w:t>Dinner and breakfast: sandwiches and tea - we ask each participant to bring one product (pate, jam, yellow cheese, sausages, etc.); One</w:t>
      </w:r>
      <w:r>
        <w:t>-dish</w:t>
      </w:r>
      <w:r w:rsidRPr="003E5B5B">
        <w:t xml:space="preserve"> </w:t>
      </w:r>
      <w:r>
        <w:t>lunches</w:t>
      </w:r>
    </w:p>
    <w:p w14:paraId="1CA9A707" w14:textId="77777777" w:rsidR="003E5B5B" w:rsidRDefault="003E5B5B" w:rsidP="00DB41E1">
      <w:r>
        <w:rPr>
          <w:b/>
        </w:rPr>
        <w:t>COST: 70 PLN</w:t>
      </w:r>
      <w:r w:rsidR="00DB41E1" w:rsidRPr="00DB41E1">
        <w:rPr>
          <w:b/>
        </w:rPr>
        <w:t>/</w:t>
      </w:r>
      <w:r>
        <w:rPr>
          <w:b/>
        </w:rPr>
        <w:t xml:space="preserve">person </w:t>
      </w:r>
      <w:r>
        <w:t>Teachers</w:t>
      </w:r>
      <w:r w:rsidRPr="003E5B5B">
        <w:t xml:space="preserve"> are exempt from </w:t>
      </w:r>
      <w:r>
        <w:t xml:space="preserve">the </w:t>
      </w:r>
      <w:r w:rsidRPr="003E5B5B">
        <w:t>payment. The cost includes accommodation, meals, and</w:t>
      </w:r>
      <w:r>
        <w:t xml:space="preserve"> the</w:t>
      </w:r>
      <w:r w:rsidRPr="003E5B5B">
        <w:t xml:space="preserve"> gadgets.</w:t>
      </w:r>
    </w:p>
    <w:p w14:paraId="33798266" w14:textId="77777777" w:rsidR="003E5B5B" w:rsidRDefault="003E5B5B" w:rsidP="00DB41E1">
      <w:r>
        <w:rPr>
          <w:b/>
        </w:rPr>
        <w:t>RECEPTION</w:t>
      </w:r>
      <w:r w:rsidR="00DB41E1">
        <w:t xml:space="preserve">: </w:t>
      </w:r>
      <w:r w:rsidRPr="003E5B5B">
        <w:t xml:space="preserve">will work in the LO building from 17.00. There you will be able to: pay </w:t>
      </w:r>
      <w:r>
        <w:t xml:space="preserve">for </w:t>
      </w:r>
      <w:r w:rsidRPr="003E5B5B">
        <w:t xml:space="preserve">the </w:t>
      </w:r>
      <w:r>
        <w:t>participation</w:t>
      </w:r>
      <w:r w:rsidRPr="003E5B5B">
        <w:t xml:space="preserve">, leave the </w:t>
      </w:r>
      <w:r>
        <w:t>food</w:t>
      </w:r>
      <w:r w:rsidRPr="003E5B5B">
        <w:t>.</w:t>
      </w:r>
    </w:p>
    <w:p w14:paraId="578C4823" w14:textId="77777777" w:rsidR="003E5B5B" w:rsidRDefault="003E5B5B" w:rsidP="00DB41E1">
      <w:pPr>
        <w:rPr>
          <w:b/>
        </w:rPr>
      </w:pPr>
      <w:r>
        <w:rPr>
          <w:b/>
        </w:rPr>
        <w:t>APPLYING DEADLINE</w:t>
      </w:r>
      <w:r w:rsidRPr="003E5B5B">
        <w:rPr>
          <w:b/>
        </w:rPr>
        <w:t xml:space="preserve">: until 1 October </w:t>
      </w:r>
    </w:p>
    <w:p w14:paraId="3BB852B0" w14:textId="77777777" w:rsidR="00DB41E1" w:rsidRDefault="003E5B5B" w:rsidP="00DB41E1">
      <w:r w:rsidRPr="003E5B5B">
        <w:t xml:space="preserve">Take with you: sleeping bag, </w:t>
      </w:r>
      <w:r>
        <w:t xml:space="preserve">mattress and your </w:t>
      </w:r>
      <w:r w:rsidRPr="003E5B5B">
        <w:t>personal belongings.</w:t>
      </w:r>
    </w:p>
    <w:p w14:paraId="2948F9F6" w14:textId="77777777" w:rsidR="003E5B5B" w:rsidRDefault="003E5B5B" w:rsidP="00DB41E1">
      <w:pPr>
        <w:rPr>
          <w:b/>
        </w:rPr>
      </w:pPr>
    </w:p>
    <w:p w14:paraId="6FAA2BE7" w14:textId="77777777" w:rsidR="00DB41E1" w:rsidRDefault="00752D0D" w:rsidP="00DB41E1">
      <w:r w:rsidRPr="00391DF2">
        <w:rPr>
          <w:b/>
        </w:rPr>
        <w:t>GROUP PRESENTATION ON FRIDAY</w:t>
      </w:r>
      <w:r w:rsidR="00DB41E1" w:rsidRPr="00391DF2">
        <w:t xml:space="preserve">. Each national group is asked to prepare a song or </w:t>
      </w:r>
      <w:r w:rsidR="003E5B5B">
        <w:t xml:space="preserve">a </w:t>
      </w:r>
      <w:r w:rsidR="00DB41E1" w:rsidRPr="00391DF2">
        <w:t>pantomime (</w:t>
      </w:r>
      <w:r w:rsidR="003E5B5B">
        <w:t xml:space="preserve">a </w:t>
      </w:r>
      <w:r w:rsidR="00DB41E1" w:rsidRPr="00391DF2">
        <w:t>short</w:t>
      </w:r>
      <w:r w:rsidR="003E5B5B">
        <w:t xml:space="preserve"> one</w:t>
      </w:r>
      <w:r w:rsidR="00DB41E1" w:rsidRPr="00391DF2">
        <w:t xml:space="preserve"> </w:t>
      </w:r>
      <w:r w:rsidR="003E5B5B">
        <w:t>–</w:t>
      </w:r>
      <w:r w:rsidR="00DB41E1" w:rsidRPr="00391DF2">
        <w:t xml:space="preserve"> please</w:t>
      </w:r>
      <w:r w:rsidR="003E5B5B">
        <w:t>!</w:t>
      </w:r>
      <w:r w:rsidR="00DB41E1" w:rsidRPr="00391DF2">
        <w:t>), in which participants will present their understanding of the theme of this SMP</w:t>
      </w:r>
    </w:p>
    <w:p w14:paraId="6E633F71" w14:textId="77777777" w:rsidR="00DB41E1" w:rsidRPr="00DB41E1" w:rsidRDefault="00752D0D" w:rsidP="00DB41E1">
      <w:r w:rsidRPr="003E5B5B">
        <w:rPr>
          <w:b/>
        </w:rPr>
        <w:t xml:space="preserve">RELIGIOUS SONGS SHOW </w:t>
      </w:r>
      <w:r w:rsidR="003E5B5B" w:rsidRPr="003E5B5B">
        <w:rPr>
          <w:b/>
        </w:rPr>
        <w:t>ON SATURDAY</w:t>
      </w:r>
      <w:r w:rsidR="00DB41E1" w:rsidRPr="00DB41E1">
        <w:t xml:space="preserve">- Every </w:t>
      </w:r>
      <w:r w:rsidR="003E5B5B">
        <w:t>beforehand</w:t>
      </w:r>
      <w:r w:rsidR="00DB41E1" w:rsidRPr="00DB41E1">
        <w:t xml:space="preserve"> registered national group can present their own music programme. ATTENTION! </w:t>
      </w:r>
      <w:r w:rsidR="003E5B5B">
        <w:t xml:space="preserve">THE </w:t>
      </w:r>
      <w:r w:rsidR="00DB41E1" w:rsidRPr="00DB41E1">
        <w:t>WHOLE P</w:t>
      </w:r>
      <w:r w:rsidR="003E5B5B">
        <w:t xml:space="preserve">ERFORMANCE CANNOT LAST MORE THAN 10 MINUTES! If you are not able to prepare a music team, </w:t>
      </w:r>
      <w:r w:rsidR="00DB41E1" w:rsidRPr="00DB41E1">
        <w:t>it’s not a problem.</w:t>
      </w:r>
    </w:p>
    <w:p w14:paraId="7085BC12" w14:textId="77777777" w:rsidR="00DB41E1" w:rsidRDefault="00DB41E1" w:rsidP="00DB41E1"/>
    <w:sectPr w:rsidR="00DB4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E1"/>
    <w:rsid w:val="003E5B5B"/>
    <w:rsid w:val="00535920"/>
    <w:rsid w:val="006A20C2"/>
    <w:rsid w:val="00752D0D"/>
    <w:rsid w:val="00DB41E1"/>
    <w:rsid w:val="00D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A0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DB41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B41E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DB41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B41E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5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0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5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9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96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6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3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2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35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94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2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4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07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Abramowicz</dc:creator>
  <cp:lastModifiedBy>Nagy Attila N. A..</cp:lastModifiedBy>
  <cp:revision>2</cp:revision>
  <dcterms:created xsi:type="dcterms:W3CDTF">2017-09-12T08:10:00Z</dcterms:created>
  <dcterms:modified xsi:type="dcterms:W3CDTF">2017-09-12T08:10:00Z</dcterms:modified>
</cp:coreProperties>
</file>